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  <w:r w:rsidRPr="00AF203D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 xml:space="preserve">Приказу 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МКУ УСТ и МП ШР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7B60B6">
        <w:rPr>
          <w:sz w:val="28"/>
          <w:szCs w:val="28"/>
        </w:rPr>
        <w:t xml:space="preserve"> </w:t>
      </w:r>
      <w:r w:rsidRPr="00A52CDD">
        <w:rPr>
          <w:sz w:val="28"/>
          <w:szCs w:val="28"/>
          <w:u w:val="single"/>
        </w:rPr>
        <w:t>30.05.2018</w:t>
      </w:r>
      <w:r w:rsidR="007B60B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="007B60B6">
        <w:rPr>
          <w:sz w:val="28"/>
          <w:szCs w:val="28"/>
        </w:rPr>
        <w:t xml:space="preserve"> </w:t>
      </w:r>
      <w:r w:rsidRPr="00AF203D">
        <w:rPr>
          <w:sz w:val="28"/>
          <w:szCs w:val="28"/>
        </w:rPr>
        <w:t xml:space="preserve">№ </w:t>
      </w:r>
      <w:r w:rsidRPr="00A52CDD">
        <w:rPr>
          <w:sz w:val="28"/>
          <w:szCs w:val="28"/>
          <w:u w:val="single"/>
        </w:rPr>
        <w:t>№24-П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>ПОЛОЖЕНИЕ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>об организации и проведении в 2018 году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>районного конкурса среди субъектов малого и среднего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>предпринимательства в сфере туризма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>«Талант гостеприимства»</w:t>
      </w: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</w:p>
    <w:p w:rsidR="00A52CDD" w:rsidRPr="00AF203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  <w:lang w:val="en-US"/>
        </w:rPr>
        <w:t>I</w:t>
      </w:r>
      <w:r w:rsidRPr="00AF203D">
        <w:rPr>
          <w:b/>
          <w:sz w:val="28"/>
          <w:szCs w:val="28"/>
        </w:rPr>
        <w:t>. Общие положения</w:t>
      </w:r>
    </w:p>
    <w:p w:rsidR="00A52CDD" w:rsidRPr="00AF203D" w:rsidRDefault="00A52CDD" w:rsidP="00A52CDD">
      <w:pPr>
        <w:shd w:val="clear" w:color="auto" w:fill="FFFFFF" w:themeFill="background1"/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AF203D">
        <w:rPr>
          <w:sz w:val="28"/>
          <w:szCs w:val="28"/>
        </w:rPr>
        <w:t>1.1. Настоящее Положение определяет порядок и условия организации и проведения районного конкурса среди субъектов малого и среднего предпринимательства в сфере туризма Шарыповского района «Талант гостеприимства» (далее – Конкурс).</w:t>
      </w:r>
    </w:p>
    <w:p w:rsidR="00A52CDD" w:rsidRPr="00642B5A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color w:val="000000"/>
          <w:szCs w:val="28"/>
        </w:rPr>
      </w:pPr>
      <w:r w:rsidRPr="00642B5A">
        <w:rPr>
          <w:sz w:val="28"/>
          <w:szCs w:val="28"/>
        </w:rPr>
        <w:t xml:space="preserve">1.2. Основной целью конкурса является </w:t>
      </w:r>
      <w:r w:rsidRPr="00642B5A">
        <w:rPr>
          <w:rFonts w:eastAsia="Calibri"/>
          <w:sz w:val="28"/>
          <w:szCs w:val="28"/>
        </w:rPr>
        <w:t xml:space="preserve">выявление </w:t>
      </w:r>
      <w:r w:rsidRPr="00642B5A">
        <w:rPr>
          <w:rFonts w:eastAsia="Calibri"/>
          <w:color w:val="000000"/>
          <w:sz w:val="28"/>
          <w:szCs w:val="28"/>
        </w:rPr>
        <w:t xml:space="preserve">лучших субъектов туриндустрии, оказывающих наиболее качественные услуги </w:t>
      </w:r>
      <w:r w:rsidRPr="00642B5A">
        <w:rPr>
          <w:color w:val="000000"/>
          <w:sz w:val="28"/>
          <w:szCs w:val="28"/>
        </w:rPr>
        <w:t xml:space="preserve">и вносящих значимый вклад в развитие туризма </w:t>
      </w:r>
      <w:r w:rsidRPr="00642B5A">
        <w:rPr>
          <w:rFonts w:eastAsia="Calibri"/>
          <w:color w:val="000000"/>
          <w:sz w:val="28"/>
          <w:szCs w:val="28"/>
        </w:rPr>
        <w:t>Шарыповского района;</w:t>
      </w:r>
    </w:p>
    <w:p w:rsidR="00A52CDD" w:rsidRPr="00AF203D" w:rsidRDefault="00A52CDD" w:rsidP="00A52CDD">
      <w:pPr>
        <w:pStyle w:val="3"/>
        <w:spacing w:line="280" w:lineRule="atLeast"/>
        <w:ind w:left="0" w:right="57" w:firstLine="709"/>
        <w:contextualSpacing/>
        <w:jc w:val="both"/>
        <w:rPr>
          <w:sz w:val="28"/>
          <w:szCs w:val="28"/>
        </w:rPr>
      </w:pPr>
      <w:r w:rsidRPr="00AF203D">
        <w:rPr>
          <w:sz w:val="28"/>
          <w:szCs w:val="28"/>
        </w:rPr>
        <w:t>1.3. Задачи конкурса:</w:t>
      </w:r>
    </w:p>
    <w:p w:rsidR="00A52CDD" w:rsidRPr="00642B5A" w:rsidRDefault="00A52CDD" w:rsidP="00A52CDD">
      <w:pPr>
        <w:pStyle w:val="a3"/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rFonts w:eastAsia="Calibri"/>
          <w:szCs w:val="28"/>
        </w:rPr>
      </w:pPr>
      <w:r w:rsidRPr="00642B5A">
        <w:rPr>
          <w:szCs w:val="28"/>
        </w:rPr>
        <w:t>повышение качества предоставляемых услуг в сфере туризма</w:t>
      </w:r>
      <w:r>
        <w:rPr>
          <w:rFonts w:eastAsia="Calibri"/>
          <w:szCs w:val="28"/>
        </w:rPr>
        <w:t>;</w:t>
      </w:r>
    </w:p>
    <w:p w:rsidR="00A52CDD" w:rsidRPr="00AF203D" w:rsidRDefault="00A52CDD" w:rsidP="00A52CDD">
      <w:pPr>
        <w:pStyle w:val="a3"/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rFonts w:eastAsia="Calibri"/>
          <w:szCs w:val="28"/>
        </w:rPr>
      </w:pPr>
      <w:r w:rsidRPr="00AF203D">
        <w:rPr>
          <w:rFonts w:eastAsia="Calibri"/>
          <w:szCs w:val="28"/>
        </w:rPr>
        <w:t>пропаганда туристского потенциала Шарыповского района;</w:t>
      </w:r>
    </w:p>
    <w:p w:rsidR="00A52CDD" w:rsidRPr="00AF203D" w:rsidRDefault="00A52CDD" w:rsidP="00A52CDD">
      <w:pPr>
        <w:pStyle w:val="a3"/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rFonts w:eastAsia="Calibri"/>
          <w:szCs w:val="28"/>
        </w:rPr>
      </w:pPr>
      <w:r w:rsidRPr="00AF203D">
        <w:rPr>
          <w:rFonts w:eastAsia="Calibri"/>
          <w:szCs w:val="28"/>
        </w:rPr>
        <w:t>стимулирование конкурентоспособности предпринимателей в сфере туризма.</w:t>
      </w:r>
    </w:p>
    <w:p w:rsidR="00A52CDD" w:rsidRPr="00AF203D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sz w:val="28"/>
          <w:szCs w:val="28"/>
        </w:rPr>
      </w:pPr>
      <w:r w:rsidRPr="00AF203D">
        <w:rPr>
          <w:rFonts w:eastAsia="Calibri"/>
          <w:sz w:val="28"/>
          <w:szCs w:val="28"/>
        </w:rPr>
        <w:t>1.4. Основными принципами проведения конкурса являются объективность и гласность.</w:t>
      </w:r>
    </w:p>
    <w:p w:rsidR="00A52CDD" w:rsidRPr="006C1341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sz w:val="28"/>
          <w:szCs w:val="28"/>
        </w:rPr>
      </w:pPr>
      <w:r w:rsidRPr="00AF203D">
        <w:rPr>
          <w:rFonts w:eastAsia="Calibri"/>
          <w:sz w:val="28"/>
          <w:szCs w:val="28"/>
        </w:rPr>
        <w:t xml:space="preserve">1.5. </w:t>
      </w:r>
      <w:r w:rsidRPr="006D28F7">
        <w:rPr>
          <w:sz w:val="28"/>
          <w:szCs w:val="28"/>
        </w:rPr>
        <w:t xml:space="preserve">Учредителем Конкурса является </w:t>
      </w:r>
      <w:r w:rsidRPr="006D28F7">
        <w:rPr>
          <w:rFonts w:eastAsia="Calibri"/>
          <w:sz w:val="28"/>
          <w:szCs w:val="28"/>
        </w:rPr>
        <w:t>администрация Шарыповского района, организатором</w:t>
      </w:r>
      <w:r w:rsidRPr="00AF203D">
        <w:rPr>
          <w:rFonts w:eastAsia="Calibri"/>
          <w:sz w:val="28"/>
          <w:szCs w:val="28"/>
        </w:rPr>
        <w:t xml:space="preserve"> – Муниципальное казенное учреждение «Управление </w:t>
      </w:r>
      <w:r w:rsidRPr="006C1341">
        <w:rPr>
          <w:rFonts w:eastAsia="Calibri"/>
          <w:sz w:val="28"/>
          <w:szCs w:val="28"/>
        </w:rPr>
        <w:t>спорта, туризма и молодёжной политики Шарыповского района».</w:t>
      </w:r>
    </w:p>
    <w:p w:rsidR="00A52CDD" w:rsidRPr="006C1341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rFonts w:eastAsia="Calibri"/>
          <w:sz w:val="28"/>
          <w:szCs w:val="28"/>
        </w:rPr>
      </w:pPr>
      <w:r w:rsidRPr="006C1341">
        <w:rPr>
          <w:rFonts w:eastAsia="Calibri"/>
          <w:sz w:val="28"/>
          <w:szCs w:val="28"/>
        </w:rPr>
        <w:t>1.6. К участию в Конкурсе допускаются следующие категории участников:</w:t>
      </w:r>
    </w:p>
    <w:p w:rsidR="00A52CDD" w:rsidRPr="006C1341" w:rsidRDefault="00A52CDD" w:rsidP="00A52CDD">
      <w:pPr>
        <w:pStyle w:val="a3"/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rFonts w:eastAsia="Calibri"/>
          <w:szCs w:val="28"/>
        </w:rPr>
      </w:pPr>
      <w:r w:rsidRPr="006C1341">
        <w:rPr>
          <w:rFonts w:eastAsia="Calibri"/>
          <w:szCs w:val="28"/>
        </w:rPr>
        <w:t>субъекты малого и среднего предпринимательства, зарегистрированные и осуществляющие свою деятельность на территории Шарыповского района в сфере туризма;</w:t>
      </w:r>
    </w:p>
    <w:p w:rsidR="00A52CDD" w:rsidRPr="006C1341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sz w:val="28"/>
          <w:szCs w:val="28"/>
        </w:rPr>
      </w:pPr>
      <w:r w:rsidRPr="006C1341">
        <w:rPr>
          <w:rFonts w:eastAsia="Calibri"/>
          <w:sz w:val="28"/>
          <w:szCs w:val="28"/>
        </w:rPr>
        <w:t>юридические лица независимо от формы организации и формы собственности, оказывающие туристские услуги;</w:t>
      </w:r>
    </w:p>
    <w:p w:rsidR="00A52CDD" w:rsidRPr="006C1341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sz w:val="28"/>
          <w:szCs w:val="28"/>
        </w:rPr>
      </w:pPr>
      <w:r w:rsidRPr="006C1341">
        <w:rPr>
          <w:rFonts w:eastAsia="Calibri"/>
          <w:sz w:val="28"/>
          <w:szCs w:val="28"/>
        </w:rPr>
        <w:t>индивидуальные предприниматели, осуществляющие туристскую деятельность и отвечающие требованиям настоящего положения.</w:t>
      </w:r>
    </w:p>
    <w:p w:rsidR="00A52CDD" w:rsidRPr="006D28F7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sz w:val="28"/>
          <w:szCs w:val="28"/>
        </w:rPr>
      </w:pPr>
      <w:r w:rsidRPr="006D28F7">
        <w:rPr>
          <w:rFonts w:eastAsia="Calibri"/>
          <w:sz w:val="28"/>
          <w:szCs w:val="28"/>
        </w:rPr>
        <w:t>1.7. Участники Конкурса должны соответствовать следующим условиям:</w:t>
      </w:r>
    </w:p>
    <w:p w:rsidR="00A52CDD" w:rsidRPr="006C1341" w:rsidRDefault="00A52CDD" w:rsidP="00A52CDD">
      <w:pPr>
        <w:pStyle w:val="a3"/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rFonts w:eastAsia="Calibri"/>
          <w:szCs w:val="28"/>
        </w:rPr>
      </w:pPr>
      <w:r w:rsidRPr="006C1341">
        <w:rPr>
          <w:rFonts w:eastAsia="Calibri"/>
          <w:szCs w:val="28"/>
        </w:rPr>
        <w:t>стаж работы в индустрии туризма - не менее 3-х лет;</w:t>
      </w:r>
    </w:p>
    <w:p w:rsidR="00A52CDD" w:rsidRPr="006C1341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jc w:val="both"/>
        <w:rPr>
          <w:rFonts w:eastAsia="Calibri"/>
          <w:sz w:val="28"/>
          <w:szCs w:val="28"/>
        </w:rPr>
      </w:pPr>
      <w:r w:rsidRPr="006C1341">
        <w:rPr>
          <w:rFonts w:eastAsia="Calibri"/>
          <w:sz w:val="28"/>
          <w:szCs w:val="28"/>
        </w:rPr>
        <w:t>представление в установленный срок в полном объеме заявки на Конкурс.</w:t>
      </w:r>
    </w:p>
    <w:p w:rsidR="00A52CDD" w:rsidRPr="00AF203D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1.8</w:t>
      </w:r>
      <w:r w:rsidRPr="00AF203D">
        <w:rPr>
          <w:rFonts w:eastAsia="Calibri"/>
          <w:sz w:val="28"/>
          <w:szCs w:val="28"/>
        </w:rPr>
        <w:t>. К Конкурсу не допускаются предприятия, индивидуальные предприниматели, находящиеся в стадии реорганизации, банкротства, ликвидации.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2CDD" w:rsidRDefault="00A52CDD" w:rsidP="00A52C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  <w:lang w:val="en-US"/>
        </w:rPr>
        <w:t>II</w:t>
      </w:r>
      <w:r w:rsidRPr="00AF203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и п</w:t>
      </w:r>
      <w:r w:rsidRPr="00AF203D">
        <w:rPr>
          <w:b/>
          <w:sz w:val="28"/>
          <w:szCs w:val="28"/>
        </w:rPr>
        <w:t>орядок проведения конкурс</w:t>
      </w:r>
      <w:r>
        <w:rPr>
          <w:b/>
          <w:sz w:val="28"/>
          <w:szCs w:val="28"/>
        </w:rPr>
        <w:t>а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2CDD" w:rsidRPr="00D757B4" w:rsidRDefault="00A52CDD" w:rsidP="00A52CDD">
      <w:pPr>
        <w:pStyle w:val="Style6"/>
        <w:widowControl/>
        <w:tabs>
          <w:tab w:val="left" w:pos="1459"/>
        </w:tabs>
        <w:ind w:firstLine="720"/>
        <w:rPr>
          <w:rStyle w:val="FontStyle32"/>
          <w:sz w:val="28"/>
          <w:szCs w:val="28"/>
        </w:rPr>
      </w:pPr>
      <w:r w:rsidRPr="00AF203D">
        <w:rPr>
          <w:sz w:val="28"/>
          <w:szCs w:val="28"/>
        </w:rPr>
        <w:t xml:space="preserve">2.1. </w:t>
      </w:r>
      <w:r>
        <w:rPr>
          <w:rStyle w:val="FontStyle32"/>
        </w:rPr>
        <w:t xml:space="preserve">Участники Конкурса в период </w:t>
      </w:r>
      <w:r w:rsidRPr="00AF203D">
        <w:rPr>
          <w:sz w:val="28"/>
          <w:szCs w:val="28"/>
        </w:rPr>
        <w:t>с 1 июня до 1 сентября 2018 года включительно</w:t>
      </w:r>
      <w:r>
        <w:rPr>
          <w:sz w:val="28"/>
          <w:szCs w:val="28"/>
        </w:rPr>
        <w:t xml:space="preserve"> </w:t>
      </w:r>
      <w:r>
        <w:rPr>
          <w:rStyle w:val="FontStyle32"/>
        </w:rPr>
        <w:t xml:space="preserve">представляют в МКУ </w:t>
      </w:r>
      <w:r w:rsidRPr="00AF203D">
        <w:rPr>
          <w:sz w:val="28"/>
          <w:szCs w:val="28"/>
        </w:rPr>
        <w:t xml:space="preserve">«Управление спорта, туризма и </w:t>
      </w:r>
      <w:r w:rsidRPr="00D757B4">
        <w:rPr>
          <w:sz w:val="28"/>
          <w:szCs w:val="28"/>
        </w:rPr>
        <w:t xml:space="preserve">молодёжной политики Шарыповского района» </w:t>
      </w:r>
      <w:r w:rsidRPr="00D757B4">
        <w:rPr>
          <w:rStyle w:val="FontStyle32"/>
          <w:sz w:val="28"/>
          <w:szCs w:val="28"/>
        </w:rPr>
        <w:t>заявку (в электронном виде и на бумажном носителе) с приложением к ней всех необходимых документов и материалов.</w:t>
      </w:r>
    </w:p>
    <w:p w:rsidR="00A52CDD" w:rsidRPr="00D757B4" w:rsidRDefault="00A52CDD" w:rsidP="00A52CDD">
      <w:pPr>
        <w:pStyle w:val="Style6"/>
        <w:widowControl/>
        <w:tabs>
          <w:tab w:val="left" w:pos="1200"/>
        </w:tabs>
        <w:ind w:firstLine="709"/>
        <w:rPr>
          <w:rStyle w:val="FontStyle32"/>
          <w:sz w:val="28"/>
          <w:szCs w:val="28"/>
        </w:rPr>
      </w:pPr>
      <w:r w:rsidRPr="00D757B4">
        <w:rPr>
          <w:rStyle w:val="FontStyle32"/>
          <w:sz w:val="28"/>
          <w:szCs w:val="28"/>
        </w:rPr>
        <w:t>2.2. Заявка составляется по форме согласно приложению к настоящему Положению, подписывается руководителем организации и заверяется печатью (при наличии).</w:t>
      </w:r>
    </w:p>
    <w:p w:rsidR="00A52CDD" w:rsidRPr="00D757B4" w:rsidRDefault="00A52CDD" w:rsidP="00A52CDD">
      <w:pPr>
        <w:ind w:firstLine="709"/>
        <w:jc w:val="both"/>
        <w:rPr>
          <w:sz w:val="28"/>
          <w:szCs w:val="28"/>
        </w:rPr>
      </w:pPr>
      <w:r w:rsidRPr="00D757B4">
        <w:rPr>
          <w:sz w:val="28"/>
          <w:szCs w:val="28"/>
        </w:rPr>
        <w:t>2.3. Регистрация полученных заявок осуществляется по мере их поступления. После окончания приема заявок в течение одного дня они передаются в Комиссию по подготовке и проведению Конкурса для дальнейшего рассмотрения.</w:t>
      </w:r>
    </w:p>
    <w:p w:rsidR="00A52CDD" w:rsidRPr="00AF203D" w:rsidRDefault="00A52CDD" w:rsidP="00A52CDD">
      <w:pPr>
        <w:ind w:firstLine="709"/>
        <w:jc w:val="both"/>
        <w:rPr>
          <w:sz w:val="28"/>
          <w:szCs w:val="28"/>
        </w:rPr>
      </w:pPr>
      <w:r w:rsidRPr="00AF203D">
        <w:rPr>
          <w:sz w:val="28"/>
          <w:szCs w:val="28"/>
        </w:rPr>
        <w:t>2.4. Информация в заявках указывается за два предшествующих (2016, 2017г.) и текущий 2018 год.</w:t>
      </w:r>
    </w:p>
    <w:p w:rsidR="00A52CDD" w:rsidRPr="00AF203D" w:rsidRDefault="00A52CDD" w:rsidP="00A52CDD">
      <w:p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right="57" w:firstLine="709"/>
        <w:contextualSpacing/>
        <w:rPr>
          <w:b/>
          <w:bCs/>
          <w:sz w:val="28"/>
          <w:szCs w:val="28"/>
        </w:rPr>
      </w:pPr>
      <w:r w:rsidRPr="00AF203D">
        <w:rPr>
          <w:sz w:val="28"/>
          <w:szCs w:val="28"/>
        </w:rPr>
        <w:t>2.5. Участник конкурса имеет право:</w:t>
      </w:r>
    </w:p>
    <w:p w:rsidR="00A52CDD" w:rsidRPr="00AF203D" w:rsidRDefault="00A52CDD" w:rsidP="00A52CDD">
      <w:pPr>
        <w:pStyle w:val="a3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szCs w:val="28"/>
        </w:rPr>
      </w:pPr>
      <w:r w:rsidRPr="00AF203D">
        <w:rPr>
          <w:szCs w:val="28"/>
        </w:rPr>
        <w:t>обращаться к организатору конкурса за разъяснениями по конкурсу;</w:t>
      </w:r>
    </w:p>
    <w:p w:rsidR="00A52CDD" w:rsidRPr="00AF203D" w:rsidRDefault="00A52CDD" w:rsidP="00A52CDD">
      <w:pPr>
        <w:pStyle w:val="a3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left="0" w:right="57" w:firstLine="709"/>
        <w:jc w:val="both"/>
        <w:rPr>
          <w:szCs w:val="28"/>
        </w:rPr>
      </w:pPr>
      <w:r w:rsidRPr="00AF203D">
        <w:rPr>
          <w:szCs w:val="28"/>
        </w:rPr>
        <w:t>отказаться от участия в конкурсе до момента окончания срока подачи заявок, указанного в извещении о проведении конкурса, путем направления организатору конкурса письменного уведомления об отзыве заявки на участие в конкурсе.</w:t>
      </w:r>
    </w:p>
    <w:p w:rsidR="00A52CDD" w:rsidRPr="009F102D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rFonts w:eastAsia="Calibri"/>
          <w:sz w:val="28"/>
          <w:szCs w:val="28"/>
        </w:rPr>
      </w:pPr>
      <w:r w:rsidRPr="009F102D">
        <w:rPr>
          <w:sz w:val="28"/>
          <w:szCs w:val="28"/>
        </w:rPr>
        <w:t xml:space="preserve">2.6. </w:t>
      </w:r>
      <w:r w:rsidRPr="009F102D">
        <w:rPr>
          <w:rFonts w:eastAsia="Calibri"/>
          <w:sz w:val="28"/>
          <w:szCs w:val="28"/>
        </w:rPr>
        <w:t>В целях рассмотрения заявок участников Конкурса, определения победителей Конкурса</w:t>
      </w:r>
      <w:r>
        <w:rPr>
          <w:rFonts w:eastAsia="Calibri"/>
          <w:sz w:val="28"/>
          <w:szCs w:val="28"/>
        </w:rPr>
        <w:t xml:space="preserve"> организатором Конкурса</w:t>
      </w:r>
      <w:r w:rsidRPr="009F102D">
        <w:rPr>
          <w:rFonts w:eastAsia="Calibri"/>
          <w:sz w:val="28"/>
          <w:szCs w:val="28"/>
        </w:rPr>
        <w:t xml:space="preserve"> создается конкурсная комиссия по отбору победителей среди участников (далее - Комиссия). </w:t>
      </w:r>
    </w:p>
    <w:p w:rsidR="00A52CDD" w:rsidRPr="009F102D" w:rsidRDefault="00A52CDD" w:rsidP="00A52CDD">
      <w:pPr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rFonts w:eastAsia="Calibri"/>
          <w:sz w:val="28"/>
          <w:szCs w:val="28"/>
        </w:rPr>
      </w:pPr>
      <w:r w:rsidRPr="009F102D">
        <w:rPr>
          <w:rFonts w:eastAsia="Calibri"/>
          <w:sz w:val="28"/>
          <w:szCs w:val="28"/>
        </w:rPr>
        <w:t xml:space="preserve">2.7. Персональный состав Комиссии </w:t>
      </w:r>
      <w:r>
        <w:rPr>
          <w:rFonts w:eastAsia="Calibri"/>
          <w:sz w:val="28"/>
          <w:szCs w:val="28"/>
        </w:rPr>
        <w:t>формируется организатором Конкурса</w:t>
      </w:r>
      <w:r w:rsidRPr="009F102D">
        <w:rPr>
          <w:rFonts w:eastAsia="Calibri"/>
          <w:sz w:val="28"/>
          <w:szCs w:val="28"/>
        </w:rPr>
        <w:t>.</w:t>
      </w:r>
    </w:p>
    <w:p w:rsidR="00A52CDD" w:rsidRPr="006D28F7" w:rsidRDefault="00A52CDD" w:rsidP="00A52CDD">
      <w:pPr>
        <w:spacing w:line="280" w:lineRule="atLeast"/>
        <w:ind w:right="57" w:firstLine="709"/>
        <w:contextualSpacing/>
        <w:jc w:val="both"/>
        <w:rPr>
          <w:rStyle w:val="FontStyle32"/>
          <w:sz w:val="28"/>
          <w:szCs w:val="28"/>
        </w:rPr>
      </w:pPr>
      <w:r w:rsidRPr="006D28F7">
        <w:rPr>
          <w:rStyle w:val="FontStyle32"/>
          <w:sz w:val="28"/>
          <w:szCs w:val="28"/>
        </w:rPr>
        <w:t>2.8. После окончания срока приема заявок Комиссия осуществляет экспертную оценку деятельности участника Конкурса.</w:t>
      </w:r>
    </w:p>
    <w:p w:rsidR="00A52CDD" w:rsidRPr="006D28F7" w:rsidRDefault="00A52CDD" w:rsidP="00A52CDD">
      <w:pPr>
        <w:spacing w:line="280" w:lineRule="atLeast"/>
        <w:ind w:right="57" w:firstLine="709"/>
        <w:contextualSpacing/>
        <w:jc w:val="both"/>
        <w:rPr>
          <w:rStyle w:val="FontStyle32"/>
          <w:sz w:val="28"/>
          <w:szCs w:val="28"/>
        </w:rPr>
      </w:pPr>
      <w:r w:rsidRPr="006D28F7">
        <w:rPr>
          <w:rStyle w:val="FontStyle32"/>
          <w:sz w:val="28"/>
          <w:szCs w:val="28"/>
        </w:rPr>
        <w:t>2.9. Оценка деятельности проводится путём:</w:t>
      </w:r>
    </w:p>
    <w:p w:rsidR="00A52CDD" w:rsidRPr="008548AE" w:rsidRDefault="00A52CDD" w:rsidP="00A52CDD">
      <w:pPr>
        <w:pStyle w:val="a3"/>
        <w:numPr>
          <w:ilvl w:val="0"/>
          <w:numId w:val="2"/>
        </w:numPr>
        <w:spacing w:line="280" w:lineRule="atLeast"/>
        <w:ind w:right="57"/>
        <w:jc w:val="both"/>
        <w:rPr>
          <w:rStyle w:val="FontStyle32"/>
          <w:szCs w:val="28"/>
        </w:rPr>
      </w:pPr>
      <w:r w:rsidRPr="008548AE">
        <w:rPr>
          <w:rStyle w:val="FontStyle32"/>
          <w:szCs w:val="28"/>
        </w:rPr>
        <w:t>рассмотрения представленных участниками заявок с приложенными документами;</w:t>
      </w:r>
    </w:p>
    <w:p w:rsidR="00A52CDD" w:rsidRPr="008548AE" w:rsidRDefault="00A52CDD" w:rsidP="00A52CDD">
      <w:pPr>
        <w:pStyle w:val="a3"/>
        <w:numPr>
          <w:ilvl w:val="0"/>
          <w:numId w:val="2"/>
        </w:numPr>
        <w:spacing w:line="280" w:lineRule="atLeast"/>
        <w:ind w:right="57"/>
        <w:jc w:val="both"/>
        <w:rPr>
          <w:rStyle w:val="FontStyle32"/>
          <w:szCs w:val="28"/>
        </w:rPr>
      </w:pPr>
      <w:r w:rsidRPr="008548AE">
        <w:rPr>
          <w:rStyle w:val="FontStyle32"/>
          <w:szCs w:val="28"/>
        </w:rPr>
        <w:t>выезда на территорию участников конкурса;</w:t>
      </w:r>
    </w:p>
    <w:p w:rsidR="00A52CDD" w:rsidRPr="008548AE" w:rsidRDefault="00A52CDD" w:rsidP="00A52CDD">
      <w:pPr>
        <w:pStyle w:val="a3"/>
        <w:numPr>
          <w:ilvl w:val="0"/>
          <w:numId w:val="2"/>
        </w:numPr>
        <w:spacing w:line="280" w:lineRule="atLeast"/>
        <w:ind w:right="57"/>
        <w:jc w:val="both"/>
        <w:rPr>
          <w:rStyle w:val="FontStyle32"/>
          <w:szCs w:val="28"/>
        </w:rPr>
      </w:pPr>
      <w:r w:rsidRPr="008548AE">
        <w:rPr>
          <w:rStyle w:val="FontStyle32"/>
          <w:szCs w:val="28"/>
        </w:rPr>
        <w:t>изучения Интернет-ресурсов, указанных в заявке.</w:t>
      </w:r>
    </w:p>
    <w:p w:rsidR="00A52CDD" w:rsidRPr="00AF203D" w:rsidRDefault="00A52CDD" w:rsidP="00A52CDD">
      <w:p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2.10</w:t>
      </w:r>
      <w:r w:rsidRPr="00AF203D">
        <w:rPr>
          <w:bCs/>
          <w:sz w:val="28"/>
          <w:szCs w:val="28"/>
        </w:rPr>
        <w:t xml:space="preserve">. Оценивание </w:t>
      </w:r>
      <w:r>
        <w:rPr>
          <w:rStyle w:val="FontStyle32"/>
        </w:rPr>
        <w:t>деятельности</w:t>
      </w:r>
      <w:r w:rsidRPr="00AF203D">
        <w:rPr>
          <w:bCs/>
          <w:sz w:val="28"/>
          <w:szCs w:val="28"/>
        </w:rPr>
        <w:t xml:space="preserve"> происходит по следующим критериям:</w:t>
      </w:r>
    </w:p>
    <w:p w:rsidR="00A52CDD" w:rsidRPr="00E7315C" w:rsidRDefault="00A52CDD" w:rsidP="00A52CDD">
      <w:pPr>
        <w:pStyle w:val="a3"/>
        <w:numPr>
          <w:ilvl w:val="0"/>
          <w:numId w:val="3"/>
        </w:numPr>
        <w:spacing w:line="252" w:lineRule="auto"/>
        <w:jc w:val="both"/>
        <w:outlineLvl w:val="0"/>
        <w:rPr>
          <w:szCs w:val="28"/>
        </w:rPr>
      </w:pPr>
      <w:r w:rsidRPr="00E7315C">
        <w:rPr>
          <w:szCs w:val="28"/>
        </w:rPr>
        <w:t>вид</w:t>
      </w:r>
      <w:r>
        <w:rPr>
          <w:szCs w:val="28"/>
        </w:rPr>
        <w:t>ы</w:t>
      </w:r>
      <w:r w:rsidRPr="00E7315C">
        <w:rPr>
          <w:szCs w:val="28"/>
        </w:rPr>
        <w:t xml:space="preserve"> услуг;</w:t>
      </w:r>
    </w:p>
    <w:p w:rsidR="00A52CDD" w:rsidRPr="00E7315C" w:rsidRDefault="00A52CDD" w:rsidP="00A52CDD">
      <w:pPr>
        <w:pStyle w:val="a3"/>
        <w:numPr>
          <w:ilvl w:val="0"/>
          <w:numId w:val="3"/>
        </w:numPr>
        <w:spacing w:line="252" w:lineRule="auto"/>
        <w:jc w:val="both"/>
        <w:outlineLvl w:val="0"/>
        <w:rPr>
          <w:szCs w:val="28"/>
        </w:rPr>
      </w:pPr>
      <w:r>
        <w:rPr>
          <w:szCs w:val="28"/>
        </w:rPr>
        <w:t>техническое оборудование и материальное обеспечение</w:t>
      </w:r>
      <w:r w:rsidRPr="00E7315C">
        <w:rPr>
          <w:szCs w:val="28"/>
        </w:rPr>
        <w:t>;</w:t>
      </w:r>
    </w:p>
    <w:p w:rsidR="00A52CDD" w:rsidRPr="00E7315C" w:rsidRDefault="00A52CDD" w:rsidP="00A52CDD">
      <w:pPr>
        <w:pStyle w:val="a3"/>
        <w:numPr>
          <w:ilvl w:val="0"/>
          <w:numId w:val="3"/>
        </w:numPr>
        <w:spacing w:line="252" w:lineRule="auto"/>
        <w:jc w:val="both"/>
        <w:outlineLvl w:val="0"/>
        <w:rPr>
          <w:szCs w:val="28"/>
        </w:rPr>
      </w:pPr>
      <w:r w:rsidRPr="00B0593D">
        <w:rPr>
          <w:szCs w:val="28"/>
        </w:rPr>
        <w:t>продвижение туристского продукта и реклама</w:t>
      </w:r>
      <w:r>
        <w:rPr>
          <w:szCs w:val="28"/>
        </w:rPr>
        <w:t xml:space="preserve"> услуг</w:t>
      </w:r>
      <w:r w:rsidRPr="00E7315C">
        <w:rPr>
          <w:szCs w:val="28"/>
        </w:rPr>
        <w:t>;</w:t>
      </w:r>
    </w:p>
    <w:p w:rsidR="00A52CDD" w:rsidRPr="006D28F7" w:rsidRDefault="00A52CDD" w:rsidP="00A52CDD">
      <w:pPr>
        <w:pStyle w:val="a3"/>
        <w:numPr>
          <w:ilvl w:val="0"/>
          <w:numId w:val="3"/>
        </w:numPr>
        <w:spacing w:line="252" w:lineRule="auto"/>
        <w:jc w:val="both"/>
        <w:outlineLvl w:val="0"/>
        <w:rPr>
          <w:szCs w:val="28"/>
        </w:rPr>
      </w:pPr>
      <w:r>
        <w:rPr>
          <w:szCs w:val="28"/>
        </w:rPr>
        <w:t xml:space="preserve">деятельность по организации досуга </w:t>
      </w:r>
      <w:r w:rsidRPr="006D28F7">
        <w:rPr>
          <w:szCs w:val="28"/>
        </w:rPr>
        <w:t>отдыхающих;</w:t>
      </w:r>
    </w:p>
    <w:p w:rsidR="00A52CDD" w:rsidRPr="00E7315C" w:rsidRDefault="00A52CDD" w:rsidP="00A52CDD">
      <w:pPr>
        <w:pStyle w:val="a3"/>
        <w:numPr>
          <w:ilvl w:val="0"/>
          <w:numId w:val="3"/>
        </w:numPr>
        <w:spacing w:line="252" w:lineRule="auto"/>
        <w:jc w:val="both"/>
        <w:outlineLvl w:val="0"/>
        <w:rPr>
          <w:szCs w:val="28"/>
        </w:rPr>
      </w:pPr>
      <w:r w:rsidRPr="006D28F7">
        <w:rPr>
          <w:szCs w:val="28"/>
        </w:rPr>
        <w:t>качество и культура обслуживания.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F203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AF203D">
        <w:rPr>
          <w:bCs/>
          <w:sz w:val="28"/>
          <w:szCs w:val="28"/>
        </w:rPr>
        <w:t xml:space="preserve">. Члены Комиссии дают индивидуальную оценку </w:t>
      </w:r>
      <w:r w:rsidRPr="006D28F7">
        <w:rPr>
          <w:bCs/>
          <w:sz w:val="28"/>
          <w:szCs w:val="28"/>
        </w:rPr>
        <w:t xml:space="preserve">деятельности </w:t>
      </w:r>
      <w:r w:rsidRPr="00AF203D">
        <w:rPr>
          <w:bCs/>
          <w:sz w:val="28"/>
          <w:szCs w:val="28"/>
        </w:rPr>
        <w:lastRenderedPageBreak/>
        <w:t>участник</w:t>
      </w:r>
      <w:r>
        <w:rPr>
          <w:bCs/>
          <w:sz w:val="28"/>
          <w:szCs w:val="28"/>
        </w:rPr>
        <w:t>а</w:t>
      </w:r>
      <w:r w:rsidRPr="00AF203D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двухбалльной системе</w:t>
      </w:r>
      <w:r w:rsidRPr="00AF203D">
        <w:rPr>
          <w:bCs/>
          <w:sz w:val="28"/>
          <w:szCs w:val="28"/>
        </w:rPr>
        <w:t>, присуждая от «0» до «</w:t>
      </w:r>
      <w:r>
        <w:rPr>
          <w:bCs/>
          <w:sz w:val="28"/>
          <w:szCs w:val="28"/>
        </w:rPr>
        <w:t>2</w:t>
      </w:r>
      <w:r w:rsidRPr="00AF203D">
        <w:rPr>
          <w:bCs/>
          <w:sz w:val="28"/>
          <w:szCs w:val="28"/>
        </w:rPr>
        <w:t>» баллов по каждому критерию.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F203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AF203D">
        <w:rPr>
          <w:bCs/>
          <w:sz w:val="28"/>
          <w:szCs w:val="28"/>
        </w:rPr>
        <w:t>. Конкурсная комиссия</w:t>
      </w:r>
      <w:r>
        <w:rPr>
          <w:bCs/>
          <w:sz w:val="28"/>
          <w:szCs w:val="28"/>
        </w:rPr>
        <w:t xml:space="preserve">, </w:t>
      </w:r>
      <w:r w:rsidRPr="006D28F7">
        <w:rPr>
          <w:bCs/>
          <w:sz w:val="28"/>
          <w:szCs w:val="28"/>
        </w:rPr>
        <w:t>путем оценивания деятельности участника Конкурса не менее чем тремя экспертами</w:t>
      </w:r>
      <w:r>
        <w:rPr>
          <w:bCs/>
          <w:sz w:val="28"/>
          <w:szCs w:val="28"/>
        </w:rPr>
        <w:t>,</w:t>
      </w:r>
      <w:r w:rsidRPr="00AF203D">
        <w:rPr>
          <w:bCs/>
          <w:sz w:val="28"/>
          <w:szCs w:val="28"/>
        </w:rPr>
        <w:t xml:space="preserve"> определяет </w:t>
      </w:r>
      <w:r>
        <w:rPr>
          <w:bCs/>
          <w:sz w:val="28"/>
          <w:szCs w:val="28"/>
        </w:rPr>
        <w:t xml:space="preserve">одного </w:t>
      </w:r>
      <w:r w:rsidRPr="00AF203D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>бедителя и двух призеров</w:t>
      </w:r>
      <w:r w:rsidRPr="00AF203D">
        <w:rPr>
          <w:bCs/>
          <w:sz w:val="28"/>
          <w:szCs w:val="28"/>
        </w:rPr>
        <w:t xml:space="preserve"> в следующих номинациях: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  <w:highlight w:val="yellow"/>
        </w:rPr>
      </w:pPr>
      <w:r w:rsidRPr="00AF203D">
        <w:rPr>
          <w:bCs/>
          <w:sz w:val="28"/>
          <w:szCs w:val="28"/>
        </w:rPr>
        <w:t xml:space="preserve">- </w:t>
      </w:r>
      <w:r w:rsidRPr="00E7315C">
        <w:rPr>
          <w:bCs/>
          <w:sz w:val="28"/>
          <w:szCs w:val="28"/>
        </w:rPr>
        <w:t>«Лучшее коллективное средство размещения» (</w:t>
      </w:r>
      <w:r w:rsidRPr="006D28F7">
        <w:rPr>
          <w:bCs/>
          <w:sz w:val="28"/>
          <w:szCs w:val="28"/>
        </w:rPr>
        <w:t>мощностью</w:t>
      </w:r>
      <w:r>
        <w:rPr>
          <w:bCs/>
          <w:sz w:val="28"/>
          <w:szCs w:val="28"/>
        </w:rPr>
        <w:t xml:space="preserve"> </w:t>
      </w:r>
      <w:r w:rsidRPr="00E7315C">
        <w:rPr>
          <w:bCs/>
          <w:sz w:val="28"/>
          <w:szCs w:val="28"/>
        </w:rPr>
        <w:t>менее 50 койко-мест);</w:t>
      </w:r>
    </w:p>
    <w:p w:rsidR="00A52CD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7315C">
        <w:rPr>
          <w:bCs/>
          <w:sz w:val="28"/>
          <w:szCs w:val="28"/>
        </w:rPr>
        <w:t>«Лучшее коллективное средство размещения» (</w:t>
      </w:r>
      <w:r w:rsidRPr="006D28F7">
        <w:rPr>
          <w:bCs/>
          <w:sz w:val="28"/>
          <w:szCs w:val="28"/>
        </w:rPr>
        <w:t>мощностью</w:t>
      </w:r>
      <w:r w:rsidRPr="00E7315C">
        <w:rPr>
          <w:bCs/>
          <w:sz w:val="28"/>
          <w:szCs w:val="28"/>
        </w:rPr>
        <w:t xml:space="preserve"> более 50 койко-мест)</w:t>
      </w:r>
      <w:r>
        <w:rPr>
          <w:bCs/>
          <w:sz w:val="28"/>
          <w:szCs w:val="28"/>
        </w:rPr>
        <w:t>;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</w:t>
      </w:r>
      <w:r w:rsidRPr="00AF203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AF203D">
        <w:rPr>
          <w:bCs/>
          <w:sz w:val="28"/>
          <w:szCs w:val="28"/>
        </w:rPr>
        <w:t>обедителем в Конкурсе объявляется участник, набравший наибольшее количество баллов по всем критериям.</w:t>
      </w:r>
    </w:p>
    <w:p w:rsidR="00A52CDD" w:rsidRPr="00AF203D" w:rsidRDefault="00A52CDD" w:rsidP="00A52CDD">
      <w:pPr>
        <w:rPr>
          <w:sz w:val="28"/>
          <w:szCs w:val="28"/>
        </w:rPr>
      </w:pPr>
    </w:p>
    <w:p w:rsidR="00A52CDD" w:rsidRPr="00AF203D" w:rsidRDefault="00A52CDD" w:rsidP="00A52CDD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left="57" w:right="57" w:firstLine="284"/>
        <w:contextualSpacing/>
        <w:jc w:val="center"/>
        <w:rPr>
          <w:b/>
          <w:bCs/>
          <w:sz w:val="28"/>
          <w:szCs w:val="28"/>
        </w:rPr>
      </w:pPr>
      <w:r w:rsidRPr="006D28F7">
        <w:rPr>
          <w:b/>
          <w:bCs/>
          <w:sz w:val="28"/>
          <w:szCs w:val="28"/>
          <w:lang w:val="en-US"/>
        </w:rPr>
        <w:t>III</w:t>
      </w:r>
      <w:r w:rsidRPr="006D28F7">
        <w:rPr>
          <w:b/>
          <w:bCs/>
          <w:sz w:val="28"/>
          <w:szCs w:val="28"/>
        </w:rPr>
        <w:t>.</w:t>
      </w:r>
      <w:r w:rsidRPr="00AF203D">
        <w:rPr>
          <w:b/>
          <w:bCs/>
          <w:sz w:val="28"/>
          <w:szCs w:val="28"/>
        </w:rPr>
        <w:t xml:space="preserve"> Подведение итогов конкурса</w:t>
      </w:r>
    </w:p>
    <w:p w:rsidR="00A52CDD" w:rsidRPr="00AF203D" w:rsidRDefault="00A52CDD" w:rsidP="00A52CDD">
      <w:pPr>
        <w:rPr>
          <w:sz w:val="28"/>
          <w:szCs w:val="28"/>
        </w:rPr>
      </w:pPr>
    </w:p>
    <w:p w:rsidR="00A52CDD" w:rsidRPr="009F102D" w:rsidRDefault="00A52CDD" w:rsidP="00A52CDD">
      <w:p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9F102D">
        <w:rPr>
          <w:sz w:val="28"/>
          <w:szCs w:val="28"/>
        </w:rPr>
        <w:t xml:space="preserve">3.1. Решение Конкурсной комиссии оформляется в виде протокола подведения итогов конкурса </w:t>
      </w:r>
      <w:r w:rsidRPr="006D28F7">
        <w:rPr>
          <w:sz w:val="28"/>
          <w:szCs w:val="28"/>
        </w:rPr>
        <w:t>(в форме рейтинга).</w:t>
      </w:r>
      <w:r w:rsidRPr="009F102D">
        <w:rPr>
          <w:sz w:val="28"/>
          <w:szCs w:val="28"/>
        </w:rPr>
        <w:t xml:space="preserve"> </w:t>
      </w:r>
    </w:p>
    <w:p w:rsidR="00A52CDD" w:rsidRDefault="00A52CDD" w:rsidP="00A52CDD">
      <w:p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203D">
        <w:rPr>
          <w:sz w:val="28"/>
          <w:szCs w:val="28"/>
        </w:rPr>
        <w:t xml:space="preserve">.2. Протокол подведения итогов конкурса подлежит опубликованию путем размещения на официальном сайте Администрации Шарыповского района </w:t>
      </w:r>
      <w:hyperlink r:id="rId5" w:history="1">
        <w:r w:rsidRPr="00816911">
          <w:rPr>
            <w:rStyle w:val="a4"/>
            <w:sz w:val="28"/>
            <w:szCs w:val="28"/>
          </w:rPr>
          <w:t>www.shr24.ru</w:t>
        </w:r>
      </w:hyperlink>
      <w:r w:rsidRPr="00AF203D">
        <w:rPr>
          <w:sz w:val="28"/>
          <w:szCs w:val="28"/>
        </w:rPr>
        <w:t xml:space="preserve">, а также на туристско-информационном портале Шарыповского района </w:t>
      </w:r>
      <w:hyperlink r:id="rId6" w:history="1">
        <w:r w:rsidRPr="00816911">
          <w:rPr>
            <w:rStyle w:val="a4"/>
            <w:sz w:val="28"/>
            <w:szCs w:val="28"/>
            <w:lang w:val="en-US"/>
          </w:rPr>
          <w:t>www</w:t>
        </w:r>
        <w:r w:rsidRPr="00816911">
          <w:rPr>
            <w:rStyle w:val="a4"/>
            <w:sz w:val="28"/>
            <w:szCs w:val="28"/>
          </w:rPr>
          <w:t>.</w:t>
        </w:r>
        <w:proofErr w:type="spellStart"/>
        <w:r w:rsidRPr="00816911">
          <w:rPr>
            <w:rStyle w:val="a4"/>
            <w:sz w:val="28"/>
            <w:szCs w:val="28"/>
            <w:lang w:val="en-US"/>
          </w:rPr>
          <w:t>shartur</w:t>
        </w:r>
        <w:proofErr w:type="spellEnd"/>
        <w:r w:rsidRPr="00816911">
          <w:rPr>
            <w:rStyle w:val="a4"/>
            <w:sz w:val="28"/>
            <w:szCs w:val="28"/>
          </w:rPr>
          <w:t>.</w:t>
        </w:r>
        <w:proofErr w:type="spellStart"/>
        <w:r w:rsidRPr="0081691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AF203D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27</w:t>
      </w:r>
      <w:r w:rsidRPr="00AF203D">
        <w:rPr>
          <w:sz w:val="28"/>
          <w:szCs w:val="28"/>
        </w:rPr>
        <w:t xml:space="preserve"> сентября 2018 г.</w:t>
      </w:r>
    </w:p>
    <w:p w:rsidR="00A52CD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6D28F7">
        <w:rPr>
          <w:bCs/>
          <w:sz w:val="28"/>
          <w:szCs w:val="28"/>
        </w:rPr>
        <w:t>3</w:t>
      </w:r>
      <w:r w:rsidRPr="00AF203D">
        <w:rPr>
          <w:bCs/>
          <w:sz w:val="28"/>
          <w:szCs w:val="28"/>
        </w:rPr>
        <w:t>. Торжественная церемония награждения победителей Конкурса состоится в ДООЛ «Инголь» 27 сентября 2018 г.</w:t>
      </w:r>
    </w:p>
    <w:p w:rsidR="00A52CDD" w:rsidRPr="00AF203D" w:rsidRDefault="00A52CDD" w:rsidP="00A52CDD">
      <w:pPr>
        <w:widowControl w:val="0"/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6D28F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D26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7315C">
        <w:rPr>
          <w:bCs/>
          <w:sz w:val="28"/>
          <w:szCs w:val="28"/>
        </w:rPr>
        <w:t>обедитель в каждой номинации получает грамоту и</w:t>
      </w:r>
      <w:r>
        <w:rPr>
          <w:bCs/>
          <w:sz w:val="28"/>
          <w:szCs w:val="28"/>
        </w:rPr>
        <w:t xml:space="preserve"> подарочный сертификат</w:t>
      </w:r>
      <w:r w:rsidRPr="00E7315C">
        <w:rPr>
          <w:bCs/>
          <w:sz w:val="28"/>
          <w:szCs w:val="28"/>
        </w:rPr>
        <w:t xml:space="preserve"> в размере </w:t>
      </w:r>
      <w:r w:rsidRPr="0049093A">
        <w:rPr>
          <w:bCs/>
          <w:sz w:val="28"/>
          <w:szCs w:val="28"/>
        </w:rPr>
        <w:t>25 000</w:t>
      </w:r>
      <w:r w:rsidRPr="00E7315C">
        <w:rPr>
          <w:bCs/>
          <w:sz w:val="28"/>
          <w:szCs w:val="28"/>
        </w:rPr>
        <w:t xml:space="preserve"> (двадцати пяти тысяч) рублей</w:t>
      </w:r>
      <w:r>
        <w:rPr>
          <w:bCs/>
          <w:sz w:val="28"/>
          <w:szCs w:val="28"/>
        </w:rPr>
        <w:t>.</w:t>
      </w:r>
    </w:p>
    <w:p w:rsidR="00A52CDD" w:rsidRPr="00AF203D" w:rsidRDefault="00A52CDD" w:rsidP="00A52CDD">
      <w:pPr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E7315C">
        <w:rPr>
          <w:sz w:val="28"/>
          <w:szCs w:val="28"/>
        </w:rPr>
        <w:t>. Призеры Конкурса награждаются дипломами и сувенирами.</w:t>
      </w:r>
    </w:p>
    <w:p w:rsidR="00A52CDD" w:rsidRPr="00AF203D" w:rsidRDefault="00A52CDD" w:rsidP="00A52CDD">
      <w:pPr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AF203D">
        <w:rPr>
          <w:sz w:val="28"/>
          <w:szCs w:val="28"/>
        </w:rPr>
        <w:t xml:space="preserve">. Победители </w:t>
      </w:r>
      <w:r w:rsidRPr="006D28F7">
        <w:rPr>
          <w:sz w:val="28"/>
          <w:szCs w:val="28"/>
        </w:rPr>
        <w:t>и призеры</w:t>
      </w:r>
      <w:r>
        <w:rPr>
          <w:sz w:val="28"/>
          <w:szCs w:val="28"/>
        </w:rPr>
        <w:t xml:space="preserve"> </w:t>
      </w:r>
      <w:r w:rsidRPr="00AF203D">
        <w:rPr>
          <w:sz w:val="28"/>
          <w:szCs w:val="28"/>
        </w:rPr>
        <w:t>Конкурса получают право использования изображения диплома конкурса в своих рекламно-информационных материалах:</w:t>
      </w:r>
    </w:p>
    <w:p w:rsidR="00A52CDD" w:rsidRPr="00AF203D" w:rsidRDefault="00A52CDD" w:rsidP="00A52CDD">
      <w:pPr>
        <w:tabs>
          <w:tab w:val="left" w:pos="0"/>
        </w:tabs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AF203D">
        <w:rPr>
          <w:sz w:val="28"/>
          <w:szCs w:val="28"/>
        </w:rPr>
        <w:t>на фирменной вывеске, входных дверях, внутренних интерьерных элементах;</w:t>
      </w:r>
    </w:p>
    <w:p w:rsidR="00A52CDD" w:rsidRDefault="00A52CDD" w:rsidP="00A52CDD">
      <w:pPr>
        <w:tabs>
          <w:tab w:val="left" w:pos="0"/>
        </w:tabs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AF203D">
        <w:rPr>
          <w:sz w:val="28"/>
          <w:szCs w:val="28"/>
        </w:rPr>
        <w:t>в проспектах, буклетах и других информационно-рекламных печатных материалах;</w:t>
      </w:r>
    </w:p>
    <w:p w:rsidR="00A52CDD" w:rsidRPr="00AF203D" w:rsidRDefault="00A52CDD" w:rsidP="00A52CDD">
      <w:pPr>
        <w:tabs>
          <w:tab w:val="left" w:pos="0"/>
        </w:tabs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AF203D">
        <w:rPr>
          <w:sz w:val="28"/>
          <w:szCs w:val="28"/>
        </w:rPr>
        <w:t>на своем сайте в сети Интернет;</w:t>
      </w:r>
    </w:p>
    <w:p w:rsidR="00A52CDD" w:rsidRPr="00AF203D" w:rsidRDefault="00A52CDD" w:rsidP="00A52CDD">
      <w:pPr>
        <w:tabs>
          <w:tab w:val="left" w:pos="0"/>
        </w:tabs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AF203D">
        <w:rPr>
          <w:sz w:val="28"/>
          <w:szCs w:val="28"/>
        </w:rPr>
        <w:t>в материалах для выставок, на плакатах, стендах и т.д.</w:t>
      </w:r>
    </w:p>
    <w:p w:rsidR="00A52CDD" w:rsidRPr="006D28F7" w:rsidRDefault="00A52CDD" w:rsidP="00A52CDD">
      <w:pPr>
        <w:spacing w:line="280" w:lineRule="atLeast"/>
        <w:ind w:right="57" w:firstLine="709"/>
        <w:contextualSpacing/>
        <w:jc w:val="both"/>
        <w:rPr>
          <w:sz w:val="28"/>
          <w:szCs w:val="28"/>
        </w:rPr>
      </w:pPr>
      <w:r w:rsidRPr="006C1341">
        <w:rPr>
          <w:sz w:val="28"/>
          <w:szCs w:val="28"/>
        </w:rPr>
        <w:t>3.7.</w:t>
      </w:r>
      <w:r w:rsidRPr="00AF203D">
        <w:rPr>
          <w:sz w:val="28"/>
          <w:szCs w:val="28"/>
        </w:rPr>
        <w:t xml:space="preserve"> Участники Конку</w:t>
      </w:r>
      <w:r>
        <w:rPr>
          <w:sz w:val="28"/>
          <w:szCs w:val="28"/>
        </w:rPr>
        <w:t xml:space="preserve">рса, </w:t>
      </w:r>
      <w:r w:rsidRPr="006D28F7">
        <w:rPr>
          <w:sz w:val="28"/>
          <w:szCs w:val="28"/>
        </w:rPr>
        <w:t>не ставшие победителями и призерами</w:t>
      </w:r>
      <w:r w:rsidRPr="00AF203D">
        <w:rPr>
          <w:sz w:val="28"/>
          <w:szCs w:val="28"/>
        </w:rPr>
        <w:t xml:space="preserve">, награждаются </w:t>
      </w:r>
      <w:r>
        <w:rPr>
          <w:sz w:val="28"/>
          <w:szCs w:val="28"/>
        </w:rPr>
        <w:t xml:space="preserve">благодарственными письмами </w:t>
      </w:r>
      <w:r w:rsidRPr="006D28F7">
        <w:rPr>
          <w:sz w:val="28"/>
          <w:szCs w:val="28"/>
        </w:rPr>
        <w:t>администрации Шарыповского района.</w:t>
      </w:r>
    </w:p>
    <w:p w:rsidR="00A52CDD" w:rsidRPr="00AF203D" w:rsidRDefault="00A52CDD" w:rsidP="00A52CDD">
      <w:p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3969"/>
          <w:tab w:val="left" w:pos="4111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0" w:lineRule="atLeast"/>
        <w:ind w:right="57" w:firstLine="709"/>
        <w:contextualSpacing/>
        <w:jc w:val="both"/>
        <w:rPr>
          <w:sz w:val="28"/>
          <w:szCs w:val="28"/>
        </w:rPr>
      </w:pPr>
    </w:p>
    <w:p w:rsidR="00A52CDD" w:rsidRPr="00AF203D" w:rsidRDefault="00A52CDD" w:rsidP="00A52CDD">
      <w:pPr>
        <w:jc w:val="center"/>
        <w:rPr>
          <w:sz w:val="28"/>
          <w:szCs w:val="28"/>
        </w:rPr>
      </w:pPr>
    </w:p>
    <w:p w:rsidR="00A52CDD" w:rsidRPr="00AF203D" w:rsidRDefault="00A52CDD" w:rsidP="00A52CDD">
      <w:pPr>
        <w:jc w:val="center"/>
        <w:rPr>
          <w:sz w:val="28"/>
          <w:szCs w:val="28"/>
        </w:rPr>
      </w:pPr>
    </w:p>
    <w:p w:rsidR="00A52CDD" w:rsidRDefault="00A52CDD" w:rsidP="00A52CDD">
      <w:pPr>
        <w:jc w:val="right"/>
        <w:rPr>
          <w:sz w:val="28"/>
          <w:szCs w:val="28"/>
        </w:rPr>
      </w:pPr>
    </w:p>
    <w:p w:rsidR="00A52CDD" w:rsidRDefault="00A52CDD" w:rsidP="00A52CDD">
      <w:pPr>
        <w:jc w:val="right"/>
        <w:rPr>
          <w:sz w:val="28"/>
          <w:szCs w:val="28"/>
        </w:rPr>
      </w:pPr>
    </w:p>
    <w:p w:rsidR="00A52CDD" w:rsidRDefault="00A52CDD" w:rsidP="00A52CDD">
      <w:pPr>
        <w:jc w:val="right"/>
        <w:rPr>
          <w:sz w:val="28"/>
          <w:szCs w:val="28"/>
        </w:rPr>
      </w:pPr>
    </w:p>
    <w:p w:rsidR="00A52CDD" w:rsidRDefault="00A52CDD" w:rsidP="00A52CDD">
      <w:pPr>
        <w:jc w:val="right"/>
        <w:rPr>
          <w:sz w:val="28"/>
          <w:szCs w:val="28"/>
        </w:rPr>
      </w:pPr>
    </w:p>
    <w:p w:rsidR="00A52CDD" w:rsidRDefault="00A52CDD" w:rsidP="00A52CDD">
      <w:pPr>
        <w:jc w:val="right"/>
        <w:rPr>
          <w:sz w:val="28"/>
          <w:szCs w:val="28"/>
        </w:rPr>
      </w:pP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lastRenderedPageBreak/>
        <w:t xml:space="preserve">Приложение 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 xml:space="preserve"> к Положению об организации 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 xml:space="preserve">и </w:t>
      </w:r>
      <w:proofErr w:type="gramStart"/>
      <w:r w:rsidRPr="00AF203D">
        <w:rPr>
          <w:sz w:val="28"/>
          <w:szCs w:val="28"/>
        </w:rPr>
        <w:t>проведении</w:t>
      </w:r>
      <w:proofErr w:type="gramEnd"/>
      <w:r w:rsidRPr="00AF203D">
        <w:rPr>
          <w:sz w:val="28"/>
          <w:szCs w:val="28"/>
        </w:rPr>
        <w:t xml:space="preserve"> в 2018 году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 xml:space="preserve">районного конкурса </w:t>
      </w:r>
      <w:proofErr w:type="gramStart"/>
      <w:r w:rsidRPr="00AF203D">
        <w:rPr>
          <w:sz w:val="28"/>
          <w:szCs w:val="28"/>
        </w:rPr>
        <w:t>среди</w:t>
      </w:r>
      <w:proofErr w:type="gramEnd"/>
      <w:r w:rsidRPr="00AF203D">
        <w:rPr>
          <w:sz w:val="28"/>
          <w:szCs w:val="28"/>
        </w:rPr>
        <w:t xml:space="preserve"> 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>субъектов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 xml:space="preserve"> малого и среднего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>предпринимательства</w:t>
      </w:r>
    </w:p>
    <w:p w:rsidR="00A52CDD" w:rsidRPr="00AF203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>в сфере туризма</w:t>
      </w:r>
    </w:p>
    <w:p w:rsidR="00A52CDD" w:rsidRDefault="00A52CDD" w:rsidP="00A52CDD">
      <w:pPr>
        <w:jc w:val="right"/>
        <w:rPr>
          <w:sz w:val="28"/>
          <w:szCs w:val="28"/>
        </w:rPr>
      </w:pPr>
      <w:r w:rsidRPr="00AF203D">
        <w:rPr>
          <w:sz w:val="28"/>
          <w:szCs w:val="28"/>
        </w:rPr>
        <w:t>«Талант гостеприимства»</w:t>
      </w:r>
    </w:p>
    <w:p w:rsidR="00A52CDD" w:rsidRPr="00635569" w:rsidRDefault="00A52CDD" w:rsidP="00A52CDD">
      <w:pPr>
        <w:jc w:val="right"/>
        <w:rPr>
          <w:sz w:val="28"/>
          <w:szCs w:val="28"/>
        </w:rPr>
      </w:pPr>
    </w:p>
    <w:p w:rsidR="00A52CDD" w:rsidRDefault="00A52CDD" w:rsidP="00A52CDD">
      <w:pPr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 xml:space="preserve">Форма заявки </w:t>
      </w:r>
      <w:r>
        <w:rPr>
          <w:b/>
          <w:sz w:val="28"/>
          <w:szCs w:val="28"/>
        </w:rPr>
        <w:t>для участия в районном конкурсе</w:t>
      </w:r>
    </w:p>
    <w:p w:rsidR="00A52CDD" w:rsidRPr="00635569" w:rsidRDefault="00A52CDD" w:rsidP="00A52CDD">
      <w:pPr>
        <w:jc w:val="center"/>
        <w:rPr>
          <w:b/>
          <w:sz w:val="28"/>
          <w:szCs w:val="28"/>
        </w:rPr>
      </w:pPr>
      <w:r w:rsidRPr="00AF203D">
        <w:rPr>
          <w:b/>
          <w:sz w:val="28"/>
          <w:szCs w:val="28"/>
        </w:rPr>
        <w:t>«Талант гостеприимства»</w:t>
      </w:r>
    </w:p>
    <w:tbl>
      <w:tblPr>
        <w:tblStyle w:val="a5"/>
        <w:tblW w:w="0" w:type="auto"/>
        <w:tblLook w:val="04A0"/>
      </w:tblPr>
      <w:tblGrid>
        <w:gridCol w:w="5175"/>
        <w:gridCol w:w="4395"/>
      </w:tblGrid>
      <w:tr w:rsidR="00A52CDD" w:rsidRPr="00AF203D" w:rsidTr="00FB5812">
        <w:tc>
          <w:tcPr>
            <w:tcW w:w="9570" w:type="dxa"/>
            <w:gridSpan w:val="2"/>
          </w:tcPr>
          <w:p w:rsidR="00A52CDD" w:rsidRPr="00AF203D" w:rsidRDefault="00A52CDD" w:rsidP="00FB5812">
            <w:pPr>
              <w:spacing w:line="252" w:lineRule="auto"/>
              <w:jc w:val="center"/>
              <w:outlineLvl w:val="0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Общие сведения</w:t>
            </w:r>
          </w:p>
        </w:tc>
      </w:tr>
      <w:tr w:rsidR="00A52CDD" w:rsidRPr="00AF203D" w:rsidTr="00FB5812">
        <w:tc>
          <w:tcPr>
            <w:tcW w:w="5175" w:type="dxa"/>
          </w:tcPr>
          <w:p w:rsidR="00A52CDD" w:rsidRPr="006D28F7" w:rsidRDefault="00A52CDD" w:rsidP="00FB5812">
            <w:pPr>
              <w:jc w:val="both"/>
              <w:rPr>
                <w:sz w:val="28"/>
                <w:szCs w:val="28"/>
              </w:rPr>
            </w:pPr>
            <w:r w:rsidRPr="006D28F7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Должность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</w:t>
            </w:r>
            <w:r w:rsidRPr="00AF203D">
              <w:rPr>
                <w:sz w:val="28"/>
                <w:szCs w:val="28"/>
              </w:rPr>
              <w:t>телефон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4E129E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  <w:lang w:val="en-US"/>
              </w:rPr>
              <w:t>E</w:t>
            </w:r>
            <w:r w:rsidRPr="00DA12C1">
              <w:rPr>
                <w:sz w:val="28"/>
                <w:szCs w:val="28"/>
              </w:rPr>
              <w:t>-</w:t>
            </w:r>
            <w:r w:rsidRPr="00AF203D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коллективного средства размещения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Количество номеров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Количество койко-мест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 xml:space="preserve">Количество обслуженных </w:t>
            </w:r>
            <w:r w:rsidRPr="006D28F7">
              <w:rPr>
                <w:sz w:val="28"/>
                <w:szCs w:val="28"/>
              </w:rPr>
              <w:t>клиентов за два предшествующих года (2016, 2017) и текущий 2018 г. – в разрезе по годам и общее количество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работы (круглогодичный, сезонный - </w:t>
            </w:r>
            <w:r w:rsidRPr="006D28F7">
              <w:rPr>
                <w:sz w:val="28"/>
                <w:szCs w:val="28"/>
              </w:rPr>
              <w:t>указать сезо</w:t>
            </w:r>
            <w:proofErr w:type="gramStart"/>
            <w:r w:rsidRPr="006D28F7">
              <w:rPr>
                <w:sz w:val="28"/>
                <w:szCs w:val="28"/>
              </w:rPr>
              <w:t>н(</w:t>
            </w:r>
            <w:proofErr w:type="spellStart"/>
            <w:proofErr w:type="gramEnd"/>
            <w:r w:rsidRPr="006D28F7">
              <w:rPr>
                <w:sz w:val="28"/>
                <w:szCs w:val="28"/>
              </w:rPr>
              <w:t>ы</w:t>
            </w:r>
            <w:proofErr w:type="spellEnd"/>
            <w:r w:rsidRPr="006D28F7">
              <w:rPr>
                <w:sz w:val="28"/>
                <w:szCs w:val="28"/>
              </w:rPr>
              <w:t>) работы предприятия)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A52CDD" w:rsidRPr="00AF203D" w:rsidTr="00FB5812">
        <w:tc>
          <w:tcPr>
            <w:tcW w:w="5175" w:type="dxa"/>
          </w:tcPr>
          <w:p w:rsidR="00A52CDD" w:rsidRPr="00AF203D" w:rsidRDefault="00A52CDD" w:rsidP="00FB5812">
            <w:pPr>
              <w:jc w:val="both"/>
              <w:rPr>
                <w:sz w:val="28"/>
                <w:szCs w:val="28"/>
              </w:rPr>
            </w:pPr>
            <w:r w:rsidRPr="00AF203D">
              <w:rPr>
                <w:sz w:val="28"/>
                <w:szCs w:val="28"/>
              </w:rPr>
              <w:t>Численность штатных/внештатных сотрудников (по состоянию на 1 сентября 2018 г.)</w:t>
            </w:r>
          </w:p>
        </w:tc>
        <w:tc>
          <w:tcPr>
            <w:tcW w:w="4395" w:type="dxa"/>
          </w:tcPr>
          <w:p w:rsidR="00A52CDD" w:rsidRPr="00AF203D" w:rsidRDefault="00A52CDD" w:rsidP="00FB5812">
            <w:pPr>
              <w:spacing w:line="252" w:lineRule="auto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  <w:sectPr w:rsidR="00A52CDD" w:rsidSect="00610F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0668DC">
        <w:rPr>
          <w:b/>
          <w:sz w:val="28"/>
          <w:szCs w:val="28"/>
        </w:rPr>
        <w:lastRenderedPageBreak/>
        <w:t xml:space="preserve">Информационно-аналитическая справка </w:t>
      </w: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  <w:r w:rsidRPr="000668DC">
        <w:rPr>
          <w:b/>
          <w:sz w:val="28"/>
          <w:szCs w:val="28"/>
        </w:rPr>
        <w:t>о деятельности средства коллективного размещения</w:t>
      </w:r>
    </w:p>
    <w:p w:rsidR="00A52CDD" w:rsidRPr="000668DC" w:rsidRDefault="00A52CDD" w:rsidP="00A52CDD">
      <w:pPr>
        <w:pStyle w:val="2"/>
        <w:spacing w:line="280" w:lineRule="atLeast"/>
        <w:ind w:left="57" w:right="57" w:firstLine="284"/>
        <w:contextualSpacing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57" w:type="dxa"/>
        <w:tblLayout w:type="fixed"/>
        <w:tblLook w:val="04A0"/>
      </w:tblPr>
      <w:tblGrid>
        <w:gridCol w:w="3879"/>
        <w:gridCol w:w="4613"/>
        <w:gridCol w:w="6237"/>
      </w:tblGrid>
      <w:tr w:rsidR="00A52CDD" w:rsidRPr="008E19C8" w:rsidTr="00FB5812">
        <w:tc>
          <w:tcPr>
            <w:tcW w:w="3879" w:type="dxa"/>
            <w:shd w:val="clear" w:color="auto" w:fill="auto"/>
            <w:vAlign w:val="center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E19C8">
              <w:rPr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4613" w:type="dxa"/>
            <w:vAlign w:val="center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E19C8">
              <w:rPr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6237" w:type="dxa"/>
            <w:vAlign w:val="center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8E19C8">
              <w:rPr>
                <w:b/>
                <w:i/>
                <w:sz w:val="28"/>
                <w:szCs w:val="28"/>
              </w:rPr>
              <w:t>Поля для заполнения</w:t>
            </w:r>
          </w:p>
        </w:tc>
      </w:tr>
      <w:tr w:rsidR="00A52CDD" w:rsidRPr="008E19C8" w:rsidTr="00FB5812">
        <w:tc>
          <w:tcPr>
            <w:tcW w:w="14729" w:type="dxa"/>
            <w:gridSpan w:val="3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jc w:val="center"/>
              <w:rPr>
                <w:sz w:val="28"/>
                <w:szCs w:val="28"/>
              </w:rPr>
            </w:pPr>
            <w:r w:rsidRPr="008E19C8">
              <w:rPr>
                <w:b/>
                <w:sz w:val="28"/>
                <w:szCs w:val="28"/>
              </w:rPr>
              <w:t>1. Виды оказываемых услуг:</w:t>
            </w: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номеров различной вместимости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да/нет;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 одно, </w:t>
            </w:r>
            <w:proofErr w:type="gramStart"/>
            <w:r w:rsidRPr="008E19C8">
              <w:rPr>
                <w:i/>
                <w:sz w:val="28"/>
                <w:szCs w:val="28"/>
              </w:rPr>
              <w:t>двухместные</w:t>
            </w:r>
            <w:proofErr w:type="gramEnd"/>
            <w:r w:rsidRPr="008E19C8">
              <w:rPr>
                <w:i/>
                <w:sz w:val="28"/>
                <w:szCs w:val="28"/>
              </w:rPr>
              <w:t xml:space="preserve"> и т.д. - указать кол-во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>- возможность бронирования мест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да/нет, указать контактные телефоны;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при </w:t>
            </w:r>
            <w:proofErr w:type="spellStart"/>
            <w:r w:rsidRPr="008E19C8">
              <w:rPr>
                <w:i/>
                <w:sz w:val="28"/>
                <w:szCs w:val="28"/>
              </w:rPr>
              <w:t>онлайн-бронировании</w:t>
            </w:r>
            <w:proofErr w:type="spellEnd"/>
            <w:r w:rsidRPr="008E19C8">
              <w:rPr>
                <w:i/>
                <w:sz w:val="28"/>
                <w:szCs w:val="28"/>
              </w:rPr>
              <w:t xml:space="preserve"> – указать гиперссылку на сайте или специальных сервисах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круглосуточный прием клиентов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-зонирование территории: детская зона, зона барбекю и т.д.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да/нет, указать название зон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парковочных мест для транспорта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>- организация питания:</w:t>
            </w:r>
          </w:p>
          <w:p w:rsidR="00A52CDD" w:rsidRPr="008E19C8" w:rsidRDefault="00A52CDD" w:rsidP="00A52CDD">
            <w:pPr>
              <w:pStyle w:val="a3"/>
              <w:numPr>
                <w:ilvl w:val="0"/>
                <w:numId w:val="1"/>
              </w:numPr>
              <w:rPr>
                <w:szCs w:val="28"/>
              </w:rPr>
            </w:pPr>
            <w:r w:rsidRPr="008E19C8">
              <w:rPr>
                <w:szCs w:val="28"/>
              </w:rPr>
              <w:t xml:space="preserve">столовая или бар, кафе </w:t>
            </w:r>
          </w:p>
          <w:p w:rsidR="00A52CDD" w:rsidRPr="008E19C8" w:rsidRDefault="00A52CDD" w:rsidP="00A52CDD">
            <w:pPr>
              <w:pStyle w:val="a3"/>
              <w:numPr>
                <w:ilvl w:val="0"/>
                <w:numId w:val="1"/>
              </w:numPr>
              <w:rPr>
                <w:szCs w:val="28"/>
              </w:rPr>
            </w:pPr>
            <w:r w:rsidRPr="008E19C8">
              <w:rPr>
                <w:szCs w:val="28"/>
              </w:rPr>
              <w:t>кухня для самостоятельного приготовления пищи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указать вид, количество посадочных мест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детские игровые, спортивные площадки и т.п.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да/нет, 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указать </w:t>
            </w:r>
            <w:proofErr w:type="gramStart"/>
            <w:r w:rsidRPr="008E19C8">
              <w:rPr>
                <w:i/>
                <w:sz w:val="28"/>
                <w:szCs w:val="28"/>
              </w:rPr>
              <w:t>какие</w:t>
            </w:r>
            <w:proofErr w:type="gramEnd"/>
            <w:r w:rsidRPr="008E19C8">
              <w:rPr>
                <w:i/>
                <w:sz w:val="28"/>
                <w:szCs w:val="28"/>
              </w:rPr>
              <w:t>, количество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прокат инвентаря, скутеров, </w:t>
            </w:r>
            <w:r w:rsidRPr="008E19C8">
              <w:rPr>
                <w:sz w:val="28"/>
                <w:szCs w:val="28"/>
              </w:rPr>
              <w:lastRenderedPageBreak/>
              <w:t>катамаранов и т.д.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lastRenderedPageBreak/>
              <w:t xml:space="preserve">да/нет, 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lastRenderedPageBreak/>
              <w:t xml:space="preserve">указать </w:t>
            </w:r>
            <w:proofErr w:type="gramStart"/>
            <w:r w:rsidRPr="008E19C8">
              <w:rPr>
                <w:i/>
                <w:sz w:val="28"/>
                <w:szCs w:val="28"/>
              </w:rPr>
              <w:t>какие</w:t>
            </w:r>
            <w:proofErr w:type="gramEnd"/>
            <w:r w:rsidRPr="008E19C8">
              <w:rPr>
                <w:i/>
                <w:sz w:val="28"/>
                <w:szCs w:val="28"/>
              </w:rPr>
              <w:t>, количество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lastRenderedPageBreak/>
              <w:t>- интернет подключение (указать вид).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14729" w:type="dxa"/>
            <w:gridSpan w:val="3"/>
          </w:tcPr>
          <w:p w:rsidR="00A52CDD" w:rsidRPr="008E19C8" w:rsidRDefault="00A52CDD" w:rsidP="00FB5812">
            <w:pPr>
              <w:jc w:val="center"/>
              <w:rPr>
                <w:sz w:val="28"/>
                <w:szCs w:val="28"/>
              </w:rPr>
            </w:pPr>
            <w:r w:rsidRPr="008E19C8">
              <w:rPr>
                <w:b/>
                <w:sz w:val="28"/>
                <w:szCs w:val="28"/>
              </w:rPr>
              <w:t>2. Техническое оборудование и материальное оснащение:</w:t>
            </w: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обеспечение питьевой водой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да/нет, указать вид обеспечения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(водоочистная установка, </w:t>
            </w:r>
            <w:proofErr w:type="spellStart"/>
            <w:r w:rsidRPr="008E19C8">
              <w:rPr>
                <w:i/>
                <w:sz w:val="28"/>
                <w:szCs w:val="28"/>
              </w:rPr>
              <w:t>бутилированная</w:t>
            </w:r>
            <w:proofErr w:type="spellEnd"/>
            <w:r w:rsidRPr="008E19C8">
              <w:rPr>
                <w:i/>
                <w:sz w:val="28"/>
                <w:szCs w:val="28"/>
              </w:rPr>
              <w:t xml:space="preserve"> вода)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теплых туалетов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указать количество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>- круглосуточное энергоснабжение, освещение территории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водоснабжение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да/нет; горячее, холодное, указать наличие душевых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бесплатной зоны </w:t>
            </w:r>
          </w:p>
          <w:p w:rsidR="00A52CDD" w:rsidRPr="008E19C8" w:rsidRDefault="00A52CDD" w:rsidP="00FB5812">
            <w:pPr>
              <w:rPr>
                <w:sz w:val="28"/>
                <w:szCs w:val="28"/>
              </w:rPr>
            </w:pPr>
            <w:proofErr w:type="spellStart"/>
            <w:r w:rsidRPr="008E19C8">
              <w:rPr>
                <w:sz w:val="28"/>
                <w:szCs w:val="28"/>
                <w:lang w:val="en-US"/>
              </w:rPr>
              <w:t>wi</w:t>
            </w:r>
            <w:proofErr w:type="spellEnd"/>
            <w:r w:rsidRPr="008E19C8">
              <w:rPr>
                <w:sz w:val="28"/>
                <w:szCs w:val="28"/>
              </w:rPr>
              <w:t>-</w:t>
            </w:r>
            <w:proofErr w:type="spellStart"/>
            <w:r w:rsidRPr="008E19C8">
              <w:rPr>
                <w:sz w:val="28"/>
                <w:szCs w:val="28"/>
                <w:lang w:val="en-US"/>
              </w:rPr>
              <w:t>fi</w:t>
            </w:r>
            <w:proofErr w:type="spellEnd"/>
            <w:r w:rsidRPr="008E19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телевидение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да/нет; кабельное, спутниковое и т.д.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14729" w:type="dxa"/>
            <w:gridSpan w:val="3"/>
          </w:tcPr>
          <w:p w:rsidR="00A52CDD" w:rsidRPr="008E19C8" w:rsidRDefault="00A52CDD" w:rsidP="00FB5812">
            <w:pPr>
              <w:jc w:val="center"/>
              <w:rPr>
                <w:b/>
                <w:sz w:val="28"/>
                <w:szCs w:val="28"/>
              </w:rPr>
            </w:pPr>
            <w:r w:rsidRPr="008E19C8">
              <w:rPr>
                <w:b/>
                <w:sz w:val="28"/>
                <w:szCs w:val="28"/>
              </w:rPr>
              <w:t>3. Продвижение туристского продукта и реклама услуг:</w:t>
            </w: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договоров о сотрудничестве с турфирмами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приложить копии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полной и регулярно обновляемой информации о предоставляемых услугах в сети Интернет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указать ссылки на ресурсы с информацией о предлагаемых услугах </w:t>
            </w:r>
            <w:r w:rsidRPr="008E19C8">
              <w:rPr>
                <w:sz w:val="28"/>
                <w:szCs w:val="28"/>
              </w:rPr>
              <w:t xml:space="preserve">- на </w:t>
            </w:r>
            <w:r w:rsidRPr="008E19C8">
              <w:rPr>
                <w:i/>
                <w:sz w:val="28"/>
                <w:szCs w:val="28"/>
              </w:rPr>
              <w:t>собственном сайте, группах в социальных сетях (</w:t>
            </w:r>
            <w:proofErr w:type="spellStart"/>
            <w:r w:rsidRPr="008E19C8">
              <w:rPr>
                <w:i/>
                <w:sz w:val="28"/>
                <w:szCs w:val="28"/>
                <w:lang w:val="en-US"/>
              </w:rPr>
              <w:t>vk</w:t>
            </w:r>
            <w:proofErr w:type="spellEnd"/>
            <w:r w:rsidRPr="008E19C8">
              <w:rPr>
                <w:i/>
                <w:sz w:val="28"/>
                <w:szCs w:val="28"/>
              </w:rPr>
              <w:t xml:space="preserve">, </w:t>
            </w:r>
            <w:r w:rsidRPr="008E19C8">
              <w:rPr>
                <w:i/>
                <w:sz w:val="28"/>
                <w:szCs w:val="28"/>
                <w:lang w:val="en-US"/>
              </w:rPr>
              <w:t>ok</w:t>
            </w:r>
            <w:r w:rsidRPr="008E19C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8E19C8">
              <w:rPr>
                <w:i/>
                <w:sz w:val="28"/>
                <w:szCs w:val="28"/>
                <w:lang w:val="en-US"/>
              </w:rPr>
              <w:t>facebook</w:t>
            </w:r>
            <w:proofErr w:type="spellEnd"/>
            <w:r w:rsidRPr="008E19C8">
              <w:rPr>
                <w:i/>
                <w:sz w:val="28"/>
                <w:szCs w:val="28"/>
              </w:rPr>
              <w:t>, сайтах туристических фирм и др.)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color w:val="000000"/>
                <w:sz w:val="28"/>
                <w:szCs w:val="28"/>
              </w:rPr>
              <w:t xml:space="preserve">издание полиграфической </w:t>
            </w:r>
            <w:r w:rsidRPr="008E19C8">
              <w:rPr>
                <w:color w:val="000000"/>
                <w:sz w:val="28"/>
                <w:szCs w:val="28"/>
              </w:rPr>
              <w:lastRenderedPageBreak/>
              <w:t xml:space="preserve">рекламной продукции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a6"/>
              <w:spacing w:after="0"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lastRenderedPageBreak/>
              <w:t xml:space="preserve">приложить </w:t>
            </w:r>
            <w:r w:rsidRPr="008E19C8">
              <w:rPr>
                <w:i/>
                <w:color w:val="000000"/>
                <w:sz w:val="28"/>
                <w:szCs w:val="28"/>
              </w:rPr>
              <w:t xml:space="preserve">буклеты, каталоги, </w:t>
            </w:r>
            <w:r w:rsidRPr="008E19C8">
              <w:rPr>
                <w:i/>
                <w:color w:val="000000"/>
                <w:sz w:val="28"/>
                <w:szCs w:val="28"/>
              </w:rPr>
              <w:lastRenderedPageBreak/>
              <w:t>брошюры и т.д.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color w:val="000000"/>
                <w:sz w:val="28"/>
                <w:szCs w:val="28"/>
              </w:rPr>
            </w:pPr>
            <w:r w:rsidRPr="008E19C8">
              <w:rPr>
                <w:color w:val="000000"/>
                <w:sz w:val="28"/>
                <w:szCs w:val="28"/>
              </w:rPr>
              <w:lastRenderedPageBreak/>
              <w:t>Участие в специализированных туристических выставках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a6"/>
              <w:spacing w:after="0"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приложить </w:t>
            </w:r>
            <w:r w:rsidRPr="008E19C8">
              <w:rPr>
                <w:i/>
                <w:color w:val="000000"/>
                <w:sz w:val="28"/>
                <w:szCs w:val="28"/>
              </w:rPr>
              <w:t>буклеты, дипломы и т.д.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14729" w:type="dxa"/>
            <w:gridSpan w:val="3"/>
          </w:tcPr>
          <w:p w:rsidR="00A52CDD" w:rsidRPr="008E19C8" w:rsidRDefault="00A52CDD" w:rsidP="00FB5812">
            <w:pPr>
              <w:jc w:val="center"/>
              <w:rPr>
                <w:b/>
                <w:sz w:val="28"/>
                <w:szCs w:val="28"/>
              </w:rPr>
            </w:pPr>
            <w:r w:rsidRPr="008E19C8">
              <w:rPr>
                <w:b/>
                <w:sz w:val="28"/>
                <w:szCs w:val="28"/>
              </w:rPr>
              <w:t>4. Деятельность по организации досуга отдыхающих:</w:t>
            </w: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>- количество проведенных на территории мероприятий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Указать название мероприятия, уровень (предприятия, муниципальный, федеральный)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 степень участия - организатор, участник, арендодатель</w:t>
            </w:r>
          </w:p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привести гиперссылки на материалы и отзывы о проведенных мероприятиях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использование объектов туристского показа Шарыповского района при проведении событийных мероприятий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программки, </w:t>
            </w:r>
            <w:bookmarkStart w:id="0" w:name="_GoBack"/>
            <w:bookmarkEnd w:id="0"/>
            <w:r w:rsidRPr="008E19C8">
              <w:rPr>
                <w:i/>
                <w:sz w:val="28"/>
                <w:szCs w:val="28"/>
              </w:rPr>
              <w:t>схемы туристских маршрутов и т. д. – приложить при наличии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14729" w:type="dxa"/>
            <w:gridSpan w:val="3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8E19C8">
              <w:rPr>
                <w:b/>
                <w:color w:val="000000"/>
                <w:sz w:val="28"/>
                <w:szCs w:val="28"/>
              </w:rPr>
              <w:t xml:space="preserve">5. </w:t>
            </w:r>
            <w:r w:rsidRPr="008E19C8">
              <w:rPr>
                <w:b/>
                <w:sz w:val="28"/>
                <w:szCs w:val="28"/>
              </w:rPr>
              <w:t>Качество и культура обслуживания</w:t>
            </w: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a6"/>
              <w:spacing w:after="0"/>
              <w:rPr>
                <w:sz w:val="28"/>
                <w:szCs w:val="28"/>
              </w:rPr>
            </w:pPr>
            <w:r w:rsidRPr="008E19C8">
              <w:rPr>
                <w:color w:val="000000"/>
                <w:sz w:val="28"/>
                <w:szCs w:val="28"/>
              </w:rPr>
              <w:t xml:space="preserve">- доля персонала, имеющего профильное образование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Указать количество работников, имеющих профильное образование </w:t>
            </w:r>
            <w:r w:rsidRPr="008E19C8">
              <w:rPr>
                <w:i/>
                <w:color w:val="000000"/>
                <w:sz w:val="28"/>
                <w:szCs w:val="28"/>
              </w:rPr>
              <w:t>(«Социально-культурный сервис и туризм», «Туризм», «Гостиничное дело», «Гостиничный сервис» и др.)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фирменного стиля в оформлении территории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выясняется путем посещения экспертами территории и помещений </w:t>
            </w:r>
            <w:proofErr w:type="spellStart"/>
            <w:r w:rsidRPr="008E19C8">
              <w:rPr>
                <w:i/>
                <w:sz w:val="28"/>
                <w:szCs w:val="28"/>
              </w:rPr>
              <w:t>туробъекта</w:t>
            </w:r>
            <w:proofErr w:type="spellEnd"/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sz w:val="28"/>
                <w:szCs w:val="28"/>
              </w:rPr>
              <w:t xml:space="preserve">- наличие форменной одежды </w:t>
            </w:r>
            <w:r w:rsidRPr="008E19C8">
              <w:rPr>
                <w:sz w:val="28"/>
                <w:szCs w:val="28"/>
              </w:rPr>
              <w:lastRenderedPageBreak/>
              <w:t>персонала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lastRenderedPageBreak/>
              <w:t xml:space="preserve">приложить подтверждающие </w:t>
            </w:r>
            <w:r w:rsidRPr="008E19C8">
              <w:rPr>
                <w:i/>
                <w:sz w:val="28"/>
                <w:szCs w:val="28"/>
              </w:rPr>
              <w:lastRenderedPageBreak/>
              <w:t>фотографии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  <w:r w:rsidRPr="008E19C8">
              <w:rPr>
                <w:rStyle w:val="FontStyle32"/>
                <w:rFonts w:eastAsiaTheme="minorEastAsia"/>
                <w:sz w:val="28"/>
                <w:szCs w:val="28"/>
              </w:rPr>
              <w:lastRenderedPageBreak/>
              <w:t xml:space="preserve">- положительные отзывы клиентов 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>изучение гостевой книги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E19C8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E19C8">
              <w:rPr>
                <w:i/>
                <w:sz w:val="28"/>
                <w:szCs w:val="28"/>
              </w:rPr>
              <w:t>книги</w:t>
            </w:r>
            <w:proofErr w:type="gramEnd"/>
            <w:r w:rsidRPr="008E19C8">
              <w:rPr>
                <w:i/>
                <w:sz w:val="28"/>
                <w:szCs w:val="28"/>
              </w:rPr>
              <w:t xml:space="preserve"> отзывов, </w:t>
            </w:r>
            <w:r w:rsidRPr="008E19C8">
              <w:rPr>
                <w:rStyle w:val="FontStyle32"/>
                <w:rFonts w:eastAsiaTheme="minorEastAsia"/>
                <w:i/>
                <w:sz w:val="28"/>
                <w:szCs w:val="28"/>
              </w:rPr>
              <w:t>анкет обратной связи и форумов на сайте предприятия, отзывов турфирм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  <w:tr w:rsidR="00A52CDD" w:rsidRPr="008E19C8" w:rsidTr="00FB5812">
        <w:tc>
          <w:tcPr>
            <w:tcW w:w="3879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rStyle w:val="FontStyle32"/>
                <w:rFonts w:eastAsiaTheme="minorEastAsia"/>
                <w:sz w:val="28"/>
                <w:szCs w:val="28"/>
              </w:rPr>
            </w:pPr>
            <w:r w:rsidRPr="008E19C8">
              <w:rPr>
                <w:color w:val="000000"/>
                <w:sz w:val="28"/>
                <w:szCs w:val="28"/>
              </w:rPr>
              <w:t>- наличие дипломов и наград иных профессиональных конкурсов</w:t>
            </w:r>
          </w:p>
        </w:tc>
        <w:tc>
          <w:tcPr>
            <w:tcW w:w="4613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i/>
                <w:sz w:val="28"/>
                <w:szCs w:val="28"/>
              </w:rPr>
            </w:pPr>
            <w:r w:rsidRPr="008E19C8">
              <w:rPr>
                <w:i/>
                <w:sz w:val="28"/>
                <w:szCs w:val="28"/>
              </w:rPr>
              <w:t xml:space="preserve">приложить копии </w:t>
            </w:r>
          </w:p>
        </w:tc>
        <w:tc>
          <w:tcPr>
            <w:tcW w:w="6237" w:type="dxa"/>
          </w:tcPr>
          <w:p w:rsidR="00A52CDD" w:rsidRPr="008E19C8" w:rsidRDefault="00A52CDD" w:rsidP="00FB5812">
            <w:pPr>
              <w:pStyle w:val="2"/>
              <w:spacing w:line="280" w:lineRule="atLeast"/>
              <w:ind w:left="0" w:right="57" w:firstLine="0"/>
              <w:contextualSpacing/>
              <w:rPr>
                <w:sz w:val="28"/>
                <w:szCs w:val="28"/>
              </w:rPr>
            </w:pPr>
          </w:p>
        </w:tc>
      </w:tr>
    </w:tbl>
    <w:p w:rsidR="00A52CDD" w:rsidRPr="008E19C8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Pr="008E19C8" w:rsidRDefault="00A52CDD" w:rsidP="00A52CDD">
      <w:pPr>
        <w:ind w:firstLine="708"/>
        <w:jc w:val="both"/>
        <w:rPr>
          <w:sz w:val="28"/>
          <w:szCs w:val="28"/>
        </w:rPr>
      </w:pPr>
      <w:r w:rsidRPr="008E19C8">
        <w:rPr>
          <w:sz w:val="28"/>
          <w:szCs w:val="28"/>
        </w:rPr>
        <w:t>В соответствии с требованиями Федерального закона Российской Федерации от 27 июля 2006г. №152-ФЗ «О персональных данных», подтверждаю свое согласие на обработку моих персональных данных.</w:t>
      </w:r>
    </w:p>
    <w:p w:rsidR="00A52CDD" w:rsidRPr="008E19C8" w:rsidRDefault="00A52CDD" w:rsidP="00A52CDD">
      <w:pPr>
        <w:jc w:val="both"/>
        <w:rPr>
          <w:sz w:val="28"/>
          <w:szCs w:val="28"/>
        </w:rPr>
      </w:pPr>
    </w:p>
    <w:p w:rsidR="00A52CDD" w:rsidRPr="008E19C8" w:rsidRDefault="00A52CDD" w:rsidP="00A52CDD">
      <w:pPr>
        <w:jc w:val="both"/>
        <w:rPr>
          <w:sz w:val="28"/>
          <w:szCs w:val="28"/>
        </w:rPr>
      </w:pPr>
    </w:p>
    <w:p w:rsidR="00A52CDD" w:rsidRPr="008E19C8" w:rsidRDefault="00A52CDD" w:rsidP="00A52CDD">
      <w:pPr>
        <w:spacing w:line="252" w:lineRule="auto"/>
        <w:outlineLvl w:val="0"/>
        <w:rPr>
          <w:b/>
          <w:sz w:val="28"/>
          <w:szCs w:val="28"/>
        </w:rPr>
      </w:pPr>
      <w:r w:rsidRPr="008E19C8">
        <w:rPr>
          <w:b/>
          <w:sz w:val="28"/>
          <w:szCs w:val="28"/>
        </w:rPr>
        <w:t xml:space="preserve">Подпись руководителя </w:t>
      </w:r>
    </w:p>
    <w:p w:rsidR="00A52CDD" w:rsidRPr="008E19C8" w:rsidRDefault="00A52CDD" w:rsidP="00A52CDD">
      <w:pPr>
        <w:spacing w:line="252" w:lineRule="auto"/>
        <w:ind w:firstLine="57"/>
        <w:outlineLvl w:val="0"/>
        <w:rPr>
          <w:sz w:val="28"/>
          <w:szCs w:val="28"/>
        </w:rPr>
      </w:pPr>
      <w:r w:rsidRPr="008E19C8">
        <w:rPr>
          <w:b/>
          <w:sz w:val="28"/>
          <w:szCs w:val="28"/>
        </w:rPr>
        <w:t xml:space="preserve">(предпринимателя)          </w:t>
      </w:r>
      <w:r w:rsidRPr="008E19C8">
        <w:rPr>
          <w:sz w:val="28"/>
          <w:szCs w:val="28"/>
        </w:rPr>
        <w:t>____________________</w:t>
      </w:r>
      <w:r w:rsidRPr="008E19C8">
        <w:rPr>
          <w:sz w:val="28"/>
          <w:szCs w:val="28"/>
        </w:rPr>
        <w:tab/>
        <w:t>«___»______________ 2018 г.</w:t>
      </w:r>
    </w:p>
    <w:p w:rsidR="00A52CDD" w:rsidRPr="008E19C8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Pr="008E19C8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Pr="008E19C8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</w:pPr>
    </w:p>
    <w:p w:rsidR="00A52CDD" w:rsidRDefault="00A52CDD" w:rsidP="00A52CDD">
      <w:pPr>
        <w:pStyle w:val="2"/>
        <w:spacing w:line="280" w:lineRule="atLeast"/>
        <w:ind w:left="57" w:right="57" w:firstLine="284"/>
        <w:contextualSpacing/>
        <w:jc w:val="right"/>
        <w:rPr>
          <w:sz w:val="28"/>
          <w:szCs w:val="28"/>
        </w:rPr>
        <w:sectPr w:rsidR="00A52CDD" w:rsidSect="0050431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447A" w:rsidRDefault="008F447A" w:rsidP="00D757B4">
      <w:pPr>
        <w:jc w:val="center"/>
      </w:pPr>
    </w:p>
    <w:sectPr w:rsidR="008F447A" w:rsidSect="008F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385"/>
    <w:multiLevelType w:val="hybridMultilevel"/>
    <w:tmpl w:val="B2DC1C2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2BF7873"/>
    <w:multiLevelType w:val="hybridMultilevel"/>
    <w:tmpl w:val="595ED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31F68"/>
    <w:multiLevelType w:val="hybridMultilevel"/>
    <w:tmpl w:val="021C33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CDD"/>
    <w:rsid w:val="000151E0"/>
    <w:rsid w:val="000E75FA"/>
    <w:rsid w:val="00353A58"/>
    <w:rsid w:val="007B60B6"/>
    <w:rsid w:val="008F447A"/>
    <w:rsid w:val="00961B6E"/>
    <w:rsid w:val="00A52CDD"/>
    <w:rsid w:val="00A5425A"/>
    <w:rsid w:val="00BF268F"/>
    <w:rsid w:val="00D0506B"/>
    <w:rsid w:val="00D617A2"/>
    <w:rsid w:val="00D757B4"/>
    <w:rsid w:val="00FA754A"/>
    <w:rsid w:val="00FB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A52CDD"/>
    <w:pPr>
      <w:ind w:left="566" w:hanging="283"/>
    </w:pPr>
  </w:style>
  <w:style w:type="paragraph" w:styleId="3">
    <w:name w:val="List 3"/>
    <w:basedOn w:val="a"/>
    <w:rsid w:val="00A52CDD"/>
    <w:pPr>
      <w:ind w:left="849" w:hanging="283"/>
    </w:pPr>
  </w:style>
  <w:style w:type="paragraph" w:styleId="a3">
    <w:name w:val="List Paragraph"/>
    <w:basedOn w:val="a"/>
    <w:uiPriority w:val="34"/>
    <w:qFormat/>
    <w:rsid w:val="00A52CDD"/>
    <w:pPr>
      <w:ind w:left="720"/>
      <w:contextualSpacing/>
    </w:pPr>
    <w:rPr>
      <w:sz w:val="28"/>
      <w:szCs w:val="20"/>
    </w:rPr>
  </w:style>
  <w:style w:type="character" w:styleId="a4">
    <w:name w:val="Hyperlink"/>
    <w:basedOn w:val="a0"/>
    <w:uiPriority w:val="99"/>
    <w:unhideWhenUsed/>
    <w:rsid w:val="00A52C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5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A52CD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52CDD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styleId="a6">
    <w:name w:val="Normal (Web)"/>
    <w:basedOn w:val="a"/>
    <w:uiPriority w:val="99"/>
    <w:rsid w:val="00A52CDD"/>
    <w:pPr>
      <w:spacing w:after="2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rtur.ru" TargetMode="External"/><Relationship Id="rId5" Type="http://schemas.openxmlformats.org/officeDocument/2006/relationships/hyperlink" Target="http://www.sh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2018-06-08T09:36:00Z</cp:lastPrinted>
  <dcterms:created xsi:type="dcterms:W3CDTF">2018-06-08T08:16:00Z</dcterms:created>
  <dcterms:modified xsi:type="dcterms:W3CDTF">2018-06-08T09:51:00Z</dcterms:modified>
</cp:coreProperties>
</file>